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BDBC2" w14:textId="4CC66083" w:rsidR="00202960" w:rsidRDefault="00202960" w:rsidP="00202960">
      <w:pPr>
        <w:pStyle w:val="Standard"/>
        <w:jc w:val="center"/>
        <w:rPr>
          <w:rFonts w:hint="eastAsia"/>
          <w:sz w:val="36"/>
          <w:szCs w:val="36"/>
        </w:rPr>
      </w:pPr>
      <w:r>
        <w:rPr>
          <w:sz w:val="36"/>
          <w:szCs w:val="36"/>
        </w:rPr>
        <w:t>Zarządzenie Nr Or.0050.</w:t>
      </w:r>
      <w:r w:rsidR="00723547">
        <w:rPr>
          <w:sz w:val="36"/>
          <w:szCs w:val="36"/>
        </w:rPr>
        <w:t>78</w:t>
      </w:r>
      <w:r>
        <w:rPr>
          <w:sz w:val="36"/>
          <w:szCs w:val="36"/>
        </w:rPr>
        <w:t>.2020</w:t>
      </w:r>
    </w:p>
    <w:p w14:paraId="4A7A4DAF" w14:textId="77777777" w:rsidR="00202960" w:rsidRDefault="00202960" w:rsidP="00202960">
      <w:pPr>
        <w:pStyle w:val="Standard"/>
        <w:jc w:val="center"/>
        <w:rPr>
          <w:rFonts w:hint="eastAsia"/>
          <w:sz w:val="36"/>
          <w:szCs w:val="36"/>
        </w:rPr>
      </w:pPr>
    </w:p>
    <w:p w14:paraId="510312DC" w14:textId="77777777" w:rsidR="00202960" w:rsidRDefault="00202960" w:rsidP="00202960">
      <w:pPr>
        <w:pStyle w:val="Standard"/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Wójta Gminy Kowale Oleckie</w:t>
      </w:r>
    </w:p>
    <w:p w14:paraId="7DF75C0F" w14:textId="1061127E" w:rsidR="00202960" w:rsidRDefault="00202960" w:rsidP="00202960">
      <w:pPr>
        <w:pStyle w:val="Standard"/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 xml:space="preserve">z dnia </w:t>
      </w:r>
      <w:r>
        <w:rPr>
          <w:sz w:val="32"/>
          <w:szCs w:val="32"/>
        </w:rPr>
        <w:t>0</w:t>
      </w:r>
      <w:r w:rsidR="00723547">
        <w:rPr>
          <w:sz w:val="32"/>
          <w:szCs w:val="32"/>
        </w:rPr>
        <w:t>7</w:t>
      </w:r>
      <w:r>
        <w:rPr>
          <w:sz w:val="32"/>
          <w:szCs w:val="32"/>
        </w:rPr>
        <w:t xml:space="preserve"> października</w:t>
      </w:r>
      <w:r>
        <w:rPr>
          <w:sz w:val="32"/>
          <w:szCs w:val="32"/>
        </w:rPr>
        <w:t xml:space="preserve"> 2020 r.</w:t>
      </w:r>
    </w:p>
    <w:p w14:paraId="159398FF" w14:textId="77777777" w:rsidR="00202960" w:rsidRDefault="00202960" w:rsidP="00202960">
      <w:pPr>
        <w:pStyle w:val="Standard"/>
        <w:jc w:val="center"/>
        <w:rPr>
          <w:rFonts w:hint="eastAsia"/>
          <w:sz w:val="32"/>
          <w:szCs w:val="32"/>
        </w:rPr>
      </w:pPr>
    </w:p>
    <w:p w14:paraId="5A6137B1" w14:textId="77777777" w:rsidR="00202960" w:rsidRDefault="00202960" w:rsidP="00202960">
      <w:pPr>
        <w:pStyle w:val="Standard"/>
        <w:jc w:val="both"/>
        <w:rPr>
          <w:rFonts w:hint="eastAsia"/>
          <w:b/>
        </w:rPr>
      </w:pPr>
      <w:r>
        <w:rPr>
          <w:b/>
        </w:rPr>
        <w:t>w sprawie: ogłoszenia wykazu nieruchomości  stanowiących zasób Gminy Kowale Oleckie, przeznaczonych do dzierżawy na okres do 3 lat</w:t>
      </w:r>
    </w:p>
    <w:p w14:paraId="5EA25EF6" w14:textId="77777777" w:rsidR="00202960" w:rsidRDefault="00202960" w:rsidP="00202960">
      <w:pPr>
        <w:pStyle w:val="Standard"/>
        <w:jc w:val="both"/>
        <w:rPr>
          <w:rFonts w:hint="eastAsia"/>
          <w:b/>
        </w:rPr>
      </w:pPr>
    </w:p>
    <w:p w14:paraId="1621DF28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2C7AC891" w14:textId="56955750" w:rsidR="00202960" w:rsidRDefault="00202960" w:rsidP="00202960">
      <w:pPr>
        <w:pStyle w:val="Standard"/>
        <w:ind w:firstLine="708"/>
        <w:jc w:val="both"/>
        <w:rPr>
          <w:rFonts w:hint="eastAsia"/>
        </w:rPr>
      </w:pPr>
      <w:r>
        <w:t>Na podstawie art. 30 ust. 2 pkt. 3 ustawy z dnia 08 marca 1990 r. o samorządzie gminnym (Dz. U. z 20</w:t>
      </w:r>
      <w:r>
        <w:t>20</w:t>
      </w:r>
      <w:r>
        <w:t xml:space="preserve"> r. poz. </w:t>
      </w:r>
      <w:r>
        <w:t>713</w:t>
      </w:r>
      <w:r>
        <w:t xml:space="preserve">) oraz art. 35 ust. 1 i ust. 2 ustawy z dnia 21 sierpnia 1997 r. o gospodarce nieruchomościami (Dz. U. z 2020 r.  poz. </w:t>
      </w:r>
      <w:r>
        <w:t>65 ze zm.</w:t>
      </w:r>
      <w:r>
        <w:t>), stosownie do uchwały Nr XIII/102/08 Rady Gminy Kowale Oleckie z dnia 14 lutego 2008 r. w sprawie określenia zasad gospodarowania nieruchomościami stanowiącymi własność Gminy Kowale Oleckie (Dz. Urz. Woj. Warmińsko – Mazurskiego Nr 55, poz. 1123 ze zm.), zarządzam co następuje:</w:t>
      </w:r>
    </w:p>
    <w:p w14:paraId="7D6D1DA4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5E171AE8" w14:textId="77777777" w:rsidR="00202960" w:rsidRDefault="00202960" w:rsidP="00202960">
      <w:pPr>
        <w:pStyle w:val="Standard"/>
        <w:jc w:val="center"/>
        <w:rPr>
          <w:rFonts w:hint="eastAsia"/>
        </w:rPr>
      </w:pPr>
      <w:r>
        <w:t>§ 1</w:t>
      </w:r>
    </w:p>
    <w:p w14:paraId="377019B6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62973661" w14:textId="0403D07A" w:rsidR="00202960" w:rsidRDefault="00202960" w:rsidP="00202960">
      <w:pPr>
        <w:pStyle w:val="Standard"/>
        <w:jc w:val="both"/>
        <w:rPr>
          <w:rFonts w:hint="eastAsia"/>
        </w:rPr>
      </w:pPr>
      <w:r>
        <w:t xml:space="preserve"> Przeznacza się do dzierżawy na okres 3 lat nieruchomości z zasobu gminy, zgodnie z załącznikiem</w:t>
      </w:r>
      <w:r w:rsidR="00723547">
        <w:t>.</w:t>
      </w:r>
      <w:r>
        <w:t xml:space="preserve"> </w:t>
      </w:r>
    </w:p>
    <w:p w14:paraId="5E0E0A38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5BAADE29" w14:textId="77777777" w:rsidR="00202960" w:rsidRDefault="00202960" w:rsidP="00202960">
      <w:pPr>
        <w:pStyle w:val="Standard"/>
        <w:jc w:val="center"/>
        <w:rPr>
          <w:rFonts w:hint="eastAsia"/>
        </w:rPr>
      </w:pPr>
      <w:r>
        <w:t>§ 2</w:t>
      </w:r>
    </w:p>
    <w:p w14:paraId="4519A03D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032519BB" w14:textId="77777777" w:rsidR="00202960" w:rsidRDefault="00202960" w:rsidP="00202960">
      <w:pPr>
        <w:pStyle w:val="Standard"/>
        <w:jc w:val="both"/>
        <w:rPr>
          <w:rFonts w:hint="eastAsia"/>
        </w:rPr>
      </w:pPr>
      <w:r>
        <w:t>Umowy na dzierżawę zawierane będą w trybie bezprzetargowym po upływie 21 dni od wywieszenia wykazu nieruchomości na tablicy ogłoszeń. Dopuszcza się możliwość dzierżawy części działki.</w:t>
      </w:r>
    </w:p>
    <w:p w14:paraId="4158DF0B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0971871D" w14:textId="77777777" w:rsidR="00202960" w:rsidRDefault="00202960" w:rsidP="00202960">
      <w:pPr>
        <w:pStyle w:val="Standard"/>
        <w:jc w:val="center"/>
        <w:rPr>
          <w:rFonts w:hint="eastAsia"/>
        </w:rPr>
      </w:pPr>
      <w:r>
        <w:t>§ 3</w:t>
      </w:r>
    </w:p>
    <w:p w14:paraId="63590D0B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6A5650F6" w14:textId="77777777" w:rsidR="00202960" w:rsidRDefault="00202960" w:rsidP="00202960">
      <w:pPr>
        <w:pStyle w:val="Standard"/>
        <w:jc w:val="both"/>
        <w:rPr>
          <w:rFonts w:hint="eastAsia"/>
        </w:rPr>
      </w:pPr>
      <w:r>
        <w:t>W przypadku zgłoszenia większej ilości chętnych na dzierżawę jednej nieruchomości zostanie ogłoszony przetarg.</w:t>
      </w:r>
    </w:p>
    <w:p w14:paraId="0C6CD1C6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45B85BB1" w14:textId="77777777" w:rsidR="00202960" w:rsidRDefault="00202960" w:rsidP="00202960">
      <w:pPr>
        <w:pStyle w:val="Standard"/>
        <w:jc w:val="center"/>
        <w:rPr>
          <w:rFonts w:hint="eastAsia"/>
        </w:rPr>
      </w:pPr>
      <w:r>
        <w:t>§ 4</w:t>
      </w:r>
    </w:p>
    <w:p w14:paraId="4CA26912" w14:textId="77777777" w:rsidR="00202960" w:rsidRDefault="00202960" w:rsidP="00202960">
      <w:pPr>
        <w:pStyle w:val="Standard"/>
        <w:jc w:val="both"/>
        <w:rPr>
          <w:rFonts w:hint="eastAsia"/>
        </w:rPr>
      </w:pPr>
      <w:r>
        <w:t>Zarządzenie wchodzi w życie z dniem wydania i podlega ogłoszeniu.</w:t>
      </w:r>
    </w:p>
    <w:p w14:paraId="0DA5B43B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28FFE2FF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7BB426E0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49446233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5F781E0F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1E2615FE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3626845F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7EB0F4D8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65ADF57B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5DAF68FE" w14:textId="77777777" w:rsidR="00202960" w:rsidRDefault="00202960" w:rsidP="00202960">
      <w:pPr>
        <w:pStyle w:val="Standard"/>
        <w:jc w:val="both"/>
        <w:rPr>
          <w:rFonts w:hint="eastAsia"/>
        </w:rPr>
      </w:pPr>
      <w:r>
        <w:t xml:space="preserve"> </w:t>
      </w:r>
    </w:p>
    <w:p w14:paraId="2D5BB509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323CEF2A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66AFF061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06A59614" w14:textId="77777777" w:rsidR="00202960" w:rsidRDefault="00202960" w:rsidP="00202960">
      <w:pPr>
        <w:pStyle w:val="Standard"/>
        <w:jc w:val="both"/>
        <w:rPr>
          <w:rFonts w:hint="eastAsia"/>
        </w:rPr>
      </w:pPr>
    </w:p>
    <w:p w14:paraId="197B32C4" w14:textId="77777777" w:rsidR="00202960" w:rsidRDefault="00202960" w:rsidP="00202960">
      <w:pPr>
        <w:pStyle w:val="Standard"/>
        <w:jc w:val="both"/>
        <w:rPr>
          <w:rFonts w:hint="eastAsia"/>
        </w:rPr>
        <w:sectPr w:rsidR="00202960">
          <w:pgSz w:w="11906" w:h="16838"/>
          <w:pgMar w:top="1134" w:right="1134" w:bottom="1134" w:left="1134" w:header="708" w:footer="708" w:gutter="0"/>
          <w:cols w:space="708"/>
        </w:sectPr>
      </w:pPr>
    </w:p>
    <w:p w14:paraId="26575735" w14:textId="664E775E" w:rsidR="00202960" w:rsidRDefault="00202960" w:rsidP="00202960">
      <w:pPr>
        <w:pStyle w:val="Standard"/>
        <w:jc w:val="both"/>
        <w:rPr>
          <w:rFonts w:hint="eastAsia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Załącznik do Zarządzenia Nr Or.0050.</w:t>
      </w:r>
      <w:r w:rsidR="00723547">
        <w:t>78</w:t>
      </w:r>
      <w:r>
        <w:t>.2020</w:t>
      </w:r>
    </w:p>
    <w:p w14:paraId="7FB94319" w14:textId="7F928A91" w:rsidR="00202960" w:rsidRDefault="00202960" w:rsidP="00202960">
      <w:pPr>
        <w:pStyle w:val="Standard"/>
        <w:ind w:left="5664"/>
        <w:jc w:val="right"/>
        <w:rPr>
          <w:rFonts w:hint="eastAsia"/>
        </w:rPr>
      </w:pPr>
      <w:r>
        <w:t xml:space="preserve">       </w:t>
      </w:r>
      <w:r>
        <w:tab/>
      </w:r>
      <w:r>
        <w:tab/>
      </w:r>
      <w:r>
        <w:tab/>
        <w:t xml:space="preserve">Wójta Gminy Kowale Oleckie z dnia </w:t>
      </w:r>
      <w:r>
        <w:t>0</w:t>
      </w:r>
      <w:r w:rsidR="00723547">
        <w:t>7</w:t>
      </w:r>
      <w:r>
        <w:t xml:space="preserve"> października</w:t>
      </w:r>
      <w:r>
        <w:t xml:space="preserve"> 2020 r.</w:t>
      </w:r>
    </w:p>
    <w:p w14:paraId="015014CA" w14:textId="77777777" w:rsidR="00202960" w:rsidRDefault="00202960" w:rsidP="00202960">
      <w:pPr>
        <w:pStyle w:val="Standard"/>
        <w:jc w:val="center"/>
        <w:rPr>
          <w:rFonts w:hint="eastAsia"/>
          <w:b/>
          <w:sz w:val="32"/>
          <w:szCs w:val="32"/>
        </w:rPr>
      </w:pPr>
      <w:r>
        <w:rPr>
          <w:b/>
          <w:sz w:val="32"/>
          <w:szCs w:val="32"/>
        </w:rPr>
        <w:t xml:space="preserve">Wykaz nieruchomości stanowiących zasób Gminy Kowale Oleckie, przeznaczonych do dzierżawy </w:t>
      </w:r>
      <w:r>
        <w:rPr>
          <w:b/>
          <w:sz w:val="32"/>
          <w:szCs w:val="32"/>
        </w:rPr>
        <w:br/>
        <w:t>na okres do 3 lat</w:t>
      </w:r>
    </w:p>
    <w:p w14:paraId="783A42DA" w14:textId="2F3B0800" w:rsidR="00202960" w:rsidRDefault="00202960" w:rsidP="00202960">
      <w:pPr>
        <w:pStyle w:val="Standard"/>
        <w:spacing w:line="360" w:lineRule="auto"/>
        <w:rPr>
          <w:rFonts w:hint="eastAsia"/>
          <w:b/>
          <w:bCs/>
        </w:rPr>
      </w:pPr>
      <w:r>
        <w:rPr>
          <w:b/>
          <w:bCs/>
        </w:rPr>
        <w:t xml:space="preserve">Obręb </w:t>
      </w:r>
      <w:r>
        <w:rPr>
          <w:b/>
          <w:bCs/>
        </w:rPr>
        <w:t>Gorczyce</w:t>
      </w:r>
    </w:p>
    <w:tbl>
      <w:tblPr>
        <w:tblW w:w="11955" w:type="dxa"/>
        <w:tblInd w:w="5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4017"/>
        <w:gridCol w:w="1425"/>
        <w:gridCol w:w="1470"/>
        <w:gridCol w:w="1875"/>
        <w:gridCol w:w="2655"/>
      </w:tblGrid>
      <w:tr w:rsidR="00202960" w14:paraId="3767838A" w14:textId="77777777" w:rsidTr="00073899">
        <w:trPr>
          <w:trHeight w:val="5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238B3F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A1E466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Oznaczenie nieruchomości</w:t>
            </w:r>
          </w:p>
          <w:p w14:paraId="31C40847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według księgi wieczystej oraz katastru nieruchomości (numer działki, użytki i klasy</w:t>
            </w:r>
            <w:r>
              <w:rPr>
                <w:b/>
                <w:sz w:val="20"/>
                <w:szCs w:val="20"/>
              </w:rPr>
              <w:br/>
              <w:t>bonitacyjne, numer księgi wieczystej)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7E62DC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</w:t>
            </w:r>
          </w:p>
          <w:p w14:paraId="33A36E4F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nieruchomości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CBA51E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</w:t>
            </w:r>
          </w:p>
          <w:p w14:paraId="628A3043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nieruchomości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6A554D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Przeznaczenie nieruchomości </w:t>
            </w:r>
            <w:r>
              <w:rPr>
                <w:b/>
                <w:sz w:val="20"/>
                <w:szCs w:val="20"/>
              </w:rPr>
              <w:br/>
              <w:t>i sposób jej zagospodarowania*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575872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Wysokość opłat </w:t>
            </w:r>
            <w:r>
              <w:rPr>
                <w:b/>
                <w:sz w:val="20"/>
                <w:szCs w:val="20"/>
              </w:rPr>
              <w:br/>
              <w:t>z tytułu dzierżawy</w:t>
            </w:r>
          </w:p>
          <w:p w14:paraId="0DE8CF5B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(roczna wysokość czynszu dzierżawnego)**</w:t>
            </w:r>
          </w:p>
        </w:tc>
      </w:tr>
      <w:tr w:rsidR="00202960" w14:paraId="1148EE8A" w14:textId="77777777" w:rsidTr="00073899">
        <w:trPr>
          <w:trHeight w:val="512"/>
        </w:trPr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2E28CA" w14:textId="77777777" w:rsidR="00202960" w:rsidRDefault="00202960" w:rsidP="00073899">
            <w:pPr>
              <w:pStyle w:val="Standard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DF9731" w14:textId="7806343B" w:rsidR="00202960" w:rsidRDefault="00202960" w:rsidP="00073899">
            <w:pPr>
              <w:pStyle w:val="Standard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50/2</w:t>
            </w:r>
          </w:p>
          <w:p w14:paraId="0EB7E30F" w14:textId="194DBE3E" w:rsidR="00202960" w:rsidRDefault="00202960" w:rsidP="00073899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ŁIII</w:t>
            </w:r>
            <w:r>
              <w:rPr>
                <w:sz w:val="22"/>
                <w:szCs w:val="22"/>
              </w:rPr>
              <w:t xml:space="preserve"> – 0,</w:t>
            </w:r>
            <w:r>
              <w:rPr>
                <w:sz w:val="22"/>
                <w:szCs w:val="22"/>
              </w:rPr>
              <w:t>5703</w:t>
            </w:r>
            <w:r>
              <w:rPr>
                <w:sz w:val="22"/>
                <w:szCs w:val="22"/>
              </w:rPr>
              <w:t xml:space="preserve"> ha</w:t>
            </w:r>
          </w:p>
          <w:p w14:paraId="56881AC7" w14:textId="34EF2B36" w:rsidR="00202960" w:rsidRDefault="00202960" w:rsidP="00073899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ŁIV – 0,2123 ha</w:t>
            </w:r>
          </w:p>
          <w:p w14:paraId="56598298" w14:textId="77F61D91" w:rsidR="00202960" w:rsidRDefault="00202960" w:rsidP="00073899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RIVa – 0,2351 ha</w:t>
            </w:r>
          </w:p>
          <w:p w14:paraId="37D94082" w14:textId="4CFA592A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W – ŁV – 0,0006 ha</w:t>
            </w:r>
          </w:p>
          <w:p w14:paraId="3F8E6907" w14:textId="586C9DFE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OL1C/000</w:t>
            </w:r>
            <w:r w:rsidR="008E52C2">
              <w:rPr>
                <w:sz w:val="22"/>
                <w:szCs w:val="22"/>
              </w:rPr>
              <w:t>41997/5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5FFC52" w14:textId="2DB5065B" w:rsidR="00202960" w:rsidRDefault="008E52C2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1,0720</w:t>
            </w:r>
            <w:r w:rsidR="00202960">
              <w:rPr>
                <w:sz w:val="22"/>
                <w:szCs w:val="22"/>
              </w:rPr>
              <w:t xml:space="preserve"> ha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5FBA44" w14:textId="77777777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Działka rolna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79B2CC" w14:textId="77777777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Użytkowanie rolnicze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CD0BC1" w14:textId="0D7E8779" w:rsidR="00202960" w:rsidRDefault="008E52C2" w:rsidP="00073899">
            <w:pPr>
              <w:pStyle w:val="Standard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508,91</w:t>
            </w:r>
            <w:r w:rsidR="00202960">
              <w:rPr>
                <w:b/>
                <w:bCs/>
              </w:rPr>
              <w:t xml:space="preserve"> zł</w:t>
            </w:r>
          </w:p>
        </w:tc>
      </w:tr>
    </w:tbl>
    <w:p w14:paraId="27593E47" w14:textId="7A873D4C" w:rsidR="00202960" w:rsidRDefault="00202960" w:rsidP="00202960">
      <w:pPr>
        <w:pStyle w:val="Standard"/>
        <w:spacing w:line="360" w:lineRule="auto"/>
        <w:rPr>
          <w:rFonts w:hint="eastAsia"/>
          <w:b/>
          <w:bCs/>
        </w:rPr>
      </w:pPr>
      <w:r>
        <w:rPr>
          <w:b/>
          <w:bCs/>
        </w:rPr>
        <w:t>Obręb S</w:t>
      </w:r>
      <w:r>
        <w:rPr>
          <w:b/>
          <w:bCs/>
        </w:rPr>
        <w:t>zeszki</w:t>
      </w:r>
    </w:p>
    <w:tbl>
      <w:tblPr>
        <w:tblW w:w="11955" w:type="dxa"/>
        <w:tblInd w:w="5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"/>
        <w:gridCol w:w="4017"/>
        <w:gridCol w:w="1425"/>
        <w:gridCol w:w="1470"/>
        <w:gridCol w:w="1875"/>
        <w:gridCol w:w="2655"/>
      </w:tblGrid>
      <w:tr w:rsidR="00202960" w14:paraId="1B4A8D7C" w14:textId="77777777" w:rsidTr="00073899">
        <w:trPr>
          <w:trHeight w:val="51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B6E3B7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4AA69D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Oznaczenie nieruchomości</w:t>
            </w:r>
          </w:p>
          <w:p w14:paraId="6EE6CBA5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według księgi wieczystej oraz katastru nieruchomości (numer działki, użytki i klasy</w:t>
            </w:r>
            <w:r>
              <w:rPr>
                <w:b/>
                <w:sz w:val="20"/>
                <w:szCs w:val="20"/>
              </w:rPr>
              <w:br/>
              <w:t>bonitacyjne, numer księgi wieczystej)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1F6776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Powierzchnia</w:t>
            </w:r>
          </w:p>
          <w:p w14:paraId="7AD0F0B5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nieruchomości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F3D99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Opis</w:t>
            </w:r>
          </w:p>
          <w:p w14:paraId="29DAFB83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nieruchomości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F9DC4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Przeznaczenie nieruchomości </w:t>
            </w:r>
            <w:r>
              <w:rPr>
                <w:b/>
                <w:sz w:val="20"/>
                <w:szCs w:val="20"/>
              </w:rPr>
              <w:br/>
              <w:t>i sposób jej zagospodarowania*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84457E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Wysokość opłat </w:t>
            </w:r>
            <w:r>
              <w:rPr>
                <w:b/>
                <w:sz w:val="20"/>
                <w:szCs w:val="20"/>
              </w:rPr>
              <w:br/>
              <w:t>z tytułu dzierżawy</w:t>
            </w:r>
          </w:p>
          <w:p w14:paraId="546AABB8" w14:textId="77777777" w:rsidR="00202960" w:rsidRDefault="00202960" w:rsidP="00073899">
            <w:pPr>
              <w:pStyle w:val="Standard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(roczna wysokość czynszu dzierżawnego)**</w:t>
            </w:r>
          </w:p>
        </w:tc>
      </w:tr>
      <w:tr w:rsidR="00202960" w14:paraId="5BD49C89" w14:textId="77777777" w:rsidTr="00073899">
        <w:trPr>
          <w:trHeight w:val="512"/>
        </w:trPr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228725" w14:textId="77777777" w:rsidR="00202960" w:rsidRDefault="00202960" w:rsidP="00073899">
            <w:pPr>
              <w:pStyle w:val="Standard"/>
              <w:rPr>
                <w:rFonts w:hint="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01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759A7" w14:textId="4DC9316A" w:rsidR="00202960" w:rsidRDefault="008E52C2" w:rsidP="00073899">
            <w:pPr>
              <w:pStyle w:val="Standard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30/2</w:t>
            </w:r>
          </w:p>
          <w:p w14:paraId="19E522B4" w14:textId="77777777" w:rsidR="008E52C2" w:rsidRDefault="008E52C2" w:rsidP="00073899">
            <w:pPr>
              <w:pStyle w:val="Standard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RIVb – 0,2876 ha</w:t>
            </w:r>
          </w:p>
          <w:p w14:paraId="402732E3" w14:textId="2E397CF0" w:rsidR="00202960" w:rsidRDefault="008E52C2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ŁV – 0,0006 </w:t>
            </w:r>
            <w:r w:rsidR="00202960">
              <w:rPr>
                <w:sz w:val="22"/>
                <w:szCs w:val="22"/>
              </w:rPr>
              <w:t>ha</w:t>
            </w:r>
          </w:p>
          <w:p w14:paraId="3AD7F26D" w14:textId="7BA52C33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OL1C/000</w:t>
            </w:r>
            <w:r w:rsidR="008E52C2">
              <w:rPr>
                <w:sz w:val="22"/>
                <w:szCs w:val="22"/>
              </w:rPr>
              <w:t>29630/5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C0FC6" w14:textId="778F2395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E52C2">
              <w:rPr>
                <w:sz w:val="22"/>
                <w:szCs w:val="22"/>
              </w:rPr>
              <w:t>2882</w:t>
            </w:r>
            <w:r>
              <w:rPr>
                <w:sz w:val="22"/>
                <w:szCs w:val="22"/>
              </w:rPr>
              <w:t xml:space="preserve"> ha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5E00A" w14:textId="77777777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Działka rolna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0D9EC" w14:textId="77777777" w:rsidR="00202960" w:rsidRDefault="00202960" w:rsidP="00073899">
            <w:pPr>
              <w:pStyle w:val="Standard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Użytkowanie rolnicze</w:t>
            </w:r>
          </w:p>
        </w:tc>
        <w:tc>
          <w:tcPr>
            <w:tcW w:w="2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54D0A2" w14:textId="56DBDEA1" w:rsidR="00202960" w:rsidRDefault="00202960" w:rsidP="00073899">
            <w:pPr>
              <w:pStyle w:val="Standard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1</w:t>
            </w:r>
            <w:r w:rsidR="008E52C2">
              <w:rPr>
                <w:b/>
                <w:bCs/>
              </w:rPr>
              <w:t>45</w:t>
            </w:r>
            <w:r>
              <w:rPr>
                <w:b/>
                <w:bCs/>
              </w:rPr>
              <w:t xml:space="preserve"> zł</w:t>
            </w:r>
          </w:p>
        </w:tc>
      </w:tr>
    </w:tbl>
    <w:p w14:paraId="4F1A73FF" w14:textId="77777777" w:rsidR="008E52C2" w:rsidRDefault="008E52C2" w:rsidP="00202960">
      <w:pPr>
        <w:pStyle w:val="Standard"/>
        <w:rPr>
          <w:b/>
          <w:bCs/>
          <w:i/>
          <w:iCs/>
        </w:rPr>
      </w:pPr>
    </w:p>
    <w:p w14:paraId="3702FF55" w14:textId="1BD82BF1" w:rsidR="00202960" w:rsidRDefault="00202960" w:rsidP="00202960">
      <w:pPr>
        <w:pStyle w:val="Standard"/>
        <w:rPr>
          <w:rFonts w:hint="eastAsia"/>
          <w:b/>
          <w:bCs/>
          <w:i/>
          <w:iCs/>
        </w:rPr>
      </w:pPr>
      <w:r>
        <w:rPr>
          <w:b/>
          <w:bCs/>
          <w:i/>
          <w:iCs/>
        </w:rPr>
        <w:t xml:space="preserve">*Termin zagospodarowania nieruchomości – na czas </w:t>
      </w:r>
      <w:r>
        <w:rPr>
          <w:rFonts w:ascii="TimesNewRomanPSMT" w:hAnsi="TimesNewRomanPSMT"/>
          <w:b/>
          <w:bCs/>
          <w:i/>
          <w:iCs/>
          <w:szCs w:val="22"/>
        </w:rPr>
        <w:t>oznaczony do 3 lat.</w:t>
      </w:r>
    </w:p>
    <w:p w14:paraId="090A2F88" w14:textId="77777777" w:rsidR="00202960" w:rsidRDefault="00202960" w:rsidP="008E52C2">
      <w:pPr>
        <w:pStyle w:val="Standard"/>
        <w:jc w:val="both"/>
        <w:rPr>
          <w:rFonts w:hint="eastAsia"/>
          <w:i/>
          <w:iCs/>
        </w:rPr>
      </w:pPr>
      <w:r>
        <w:rPr>
          <w:b/>
          <w:bCs/>
          <w:i/>
          <w:iCs/>
        </w:rPr>
        <w:t xml:space="preserve">**Terminy wnoszenia opłat – do dnia 30 listopada każdego roku przez okres trwania umowy; Zasady aktualizacji opłat – opłaty </w:t>
      </w:r>
      <w:r>
        <w:rPr>
          <w:b/>
          <w:bCs/>
          <w:i/>
          <w:iCs/>
        </w:rPr>
        <w:br/>
        <w:t xml:space="preserve">z tytułu czynszu dzierżawnego podlegają aktualizacji w przypadku zmiany stawek czynszu dzierżawnego.  </w:t>
      </w:r>
    </w:p>
    <w:p w14:paraId="692AB233" w14:textId="77777777" w:rsidR="00327BEC" w:rsidRDefault="00327BEC"/>
    <w:sectPr w:rsidR="00327BEC">
      <w:pgSz w:w="16838" w:h="11906" w:orient="landscape"/>
      <w:pgMar w:top="1258" w:right="1418" w:bottom="1079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960"/>
    <w:rsid w:val="00202960"/>
    <w:rsid w:val="00327BEC"/>
    <w:rsid w:val="00723547"/>
    <w:rsid w:val="008E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BDEBF"/>
  <w15:chartTrackingRefBased/>
  <w15:docId w15:val="{E0900AD3-8A41-479B-8B50-15DC8BE58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296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02960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Masalski</dc:creator>
  <cp:keywords/>
  <dc:description/>
  <cp:lastModifiedBy>Masalski</cp:lastModifiedBy>
  <cp:revision>1</cp:revision>
  <dcterms:created xsi:type="dcterms:W3CDTF">2020-10-09T09:01:00Z</dcterms:created>
  <dcterms:modified xsi:type="dcterms:W3CDTF">2020-10-09T10:14:00Z</dcterms:modified>
</cp:coreProperties>
</file>